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B453CD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-333375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B453C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B453CD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53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AD6178" w:rsidRDefault="00660F77" w:rsidP="00AD617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453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B453CD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B453C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B453CD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B453CD">
        <w:rPr>
          <w:rFonts w:ascii="Times New Roman" w:hAnsi="Times New Roman"/>
          <w:sz w:val="24"/>
          <w:szCs w:val="24"/>
        </w:rPr>
        <w:t>N</w:t>
      </w:r>
      <w:r w:rsidRPr="00B453CD">
        <w:rPr>
          <w:rFonts w:ascii="Times New Roman" w:hAnsi="Times New Roman"/>
          <w:sz w:val="24"/>
          <w:szCs w:val="24"/>
        </w:rPr>
        <w:t xml:space="preserve">ëpunësin </w:t>
      </w:r>
      <w:r w:rsidR="00906CFF" w:rsidRPr="00B453CD">
        <w:rPr>
          <w:rFonts w:ascii="Times New Roman" w:hAnsi="Times New Roman"/>
          <w:sz w:val="24"/>
          <w:szCs w:val="24"/>
        </w:rPr>
        <w:t>C</w:t>
      </w:r>
      <w:r w:rsidRPr="00B453C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B453CD">
        <w:rPr>
          <w:rFonts w:ascii="Times New Roman" w:hAnsi="Times New Roman"/>
          <w:sz w:val="24"/>
          <w:szCs w:val="24"/>
        </w:rPr>
        <w:t>243</w:t>
      </w:r>
      <w:r w:rsidRPr="00B453CD">
        <w:rPr>
          <w:rFonts w:ascii="Times New Roman" w:hAnsi="Times New Roman"/>
          <w:sz w:val="24"/>
          <w:szCs w:val="24"/>
        </w:rPr>
        <w:t xml:space="preserve">, datë </w:t>
      </w:r>
      <w:r w:rsidR="003B6CCC" w:rsidRPr="00B453CD">
        <w:rPr>
          <w:rFonts w:ascii="Times New Roman" w:hAnsi="Times New Roman"/>
          <w:sz w:val="24"/>
          <w:szCs w:val="24"/>
        </w:rPr>
        <w:t>18</w:t>
      </w:r>
      <w:r w:rsidRPr="00B453CD">
        <w:rPr>
          <w:rFonts w:ascii="Times New Roman" w:hAnsi="Times New Roman"/>
          <w:sz w:val="24"/>
          <w:szCs w:val="24"/>
        </w:rPr>
        <w:t>/03/201</w:t>
      </w:r>
      <w:r w:rsidR="003B6CCC" w:rsidRPr="00B453C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B453CD">
        <w:rPr>
          <w:rFonts w:ascii="Times New Roman" w:hAnsi="Times New Roman"/>
          <w:sz w:val="24"/>
          <w:szCs w:val="24"/>
        </w:rPr>
        <w:t xml:space="preserve"> i ndryshuar</w:t>
      </w:r>
      <w:r w:rsidRPr="00B453CD">
        <w:rPr>
          <w:rFonts w:ascii="Times New Roman" w:hAnsi="Times New Roman"/>
          <w:sz w:val="24"/>
          <w:szCs w:val="24"/>
        </w:rPr>
        <w:t xml:space="preserve">, </w:t>
      </w:r>
      <w:r w:rsidR="003B6CCC" w:rsidRPr="00B453C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D29" w:rsidRDefault="001F2B65" w:rsidP="00923BD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23BD9">
        <w:rPr>
          <w:rFonts w:ascii="Times New Roman" w:hAnsi="Times New Roman"/>
          <w:sz w:val="24"/>
          <w:szCs w:val="24"/>
        </w:rPr>
        <w:t xml:space="preserve">- </w:t>
      </w:r>
      <w:r w:rsidR="003E2D84" w:rsidRPr="00923BD9">
        <w:rPr>
          <w:rFonts w:ascii="Times New Roman" w:hAnsi="Times New Roman"/>
          <w:sz w:val="24"/>
          <w:szCs w:val="24"/>
        </w:rPr>
        <w:t>Pozicion</w:t>
      </w:r>
      <w:r w:rsidRPr="00923BD9">
        <w:rPr>
          <w:rFonts w:ascii="Times New Roman" w:hAnsi="Times New Roman"/>
          <w:sz w:val="24"/>
          <w:szCs w:val="24"/>
        </w:rPr>
        <w:t>e</w:t>
      </w:r>
      <w:r w:rsidR="00923BD9" w:rsidRPr="00923BD9">
        <w:rPr>
          <w:rFonts w:ascii="Times New Roman" w:hAnsi="Times New Roman"/>
          <w:sz w:val="24"/>
          <w:szCs w:val="24"/>
        </w:rPr>
        <w:t xml:space="preserve"> </w:t>
      </w:r>
    </w:p>
    <w:p w:rsidR="00540D41" w:rsidRPr="00923BD9" w:rsidRDefault="00540D41" w:rsidP="00540D4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D912EE" w:rsidRPr="00923BD9" w:rsidRDefault="00923BD9" w:rsidP="00923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12EE" w:rsidRPr="00923BD9">
        <w:rPr>
          <w:rFonts w:ascii="Times New Roman" w:hAnsi="Times New Roman"/>
          <w:sz w:val="24"/>
          <w:szCs w:val="24"/>
        </w:rPr>
        <w:t>“</w:t>
      </w:r>
      <w:r w:rsidR="00AE5D29" w:rsidRPr="00923BD9">
        <w:rPr>
          <w:rFonts w:ascii="Times New Roman" w:hAnsi="Times New Roman"/>
          <w:sz w:val="24"/>
          <w:szCs w:val="24"/>
        </w:rPr>
        <w:t xml:space="preserve">Ekonomist i Taksave </w:t>
      </w:r>
      <w:r w:rsidR="00D912EE" w:rsidRPr="00923BD9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923BD9">
        <w:rPr>
          <w:rFonts w:ascii="Times New Roman" w:hAnsi="Times New Roman"/>
          <w:sz w:val="24"/>
          <w:szCs w:val="24"/>
        </w:rPr>
        <w:t xml:space="preserve">, </w:t>
      </w:r>
      <w:r w:rsidR="00870441" w:rsidRPr="00923BD9">
        <w:rPr>
          <w:rFonts w:ascii="Times New Roman" w:hAnsi="Times New Roman"/>
          <w:sz w:val="24"/>
          <w:szCs w:val="24"/>
        </w:rPr>
        <w:t>n</w:t>
      </w:r>
      <w:r w:rsidR="00652567" w:rsidRPr="00923BD9">
        <w:rPr>
          <w:rFonts w:ascii="Times New Roman" w:hAnsi="Times New Roman"/>
          <w:sz w:val="24"/>
          <w:szCs w:val="24"/>
        </w:rPr>
        <w:t>e</w:t>
      </w:r>
      <w:r w:rsidR="00870441" w:rsidRPr="00923BD9">
        <w:rPr>
          <w:rFonts w:ascii="Times New Roman" w:hAnsi="Times New Roman"/>
          <w:sz w:val="24"/>
          <w:szCs w:val="24"/>
        </w:rPr>
        <w:t xml:space="preserve"> </w:t>
      </w:r>
      <w:r w:rsidR="00AE5D29" w:rsidRPr="00923BD9">
        <w:rPr>
          <w:rFonts w:ascii="Times New Roman" w:hAnsi="Times New Roman"/>
          <w:sz w:val="24"/>
          <w:szCs w:val="24"/>
        </w:rPr>
        <w:t xml:space="preserve">Njesine Administrative Libonik </w:t>
      </w:r>
      <w:r w:rsidR="00D912EE" w:rsidRPr="00923BD9">
        <w:rPr>
          <w:rFonts w:ascii="Times New Roman" w:hAnsi="Times New Roman"/>
          <w:sz w:val="24"/>
          <w:szCs w:val="24"/>
        </w:rPr>
        <w:t xml:space="preserve">- </w:t>
      </w:r>
      <w:r w:rsidR="00D912EE" w:rsidRPr="00923BD9">
        <w:rPr>
          <w:rFonts w:ascii="Times New Roman" w:hAnsi="Times New Roman"/>
          <w:b/>
          <w:sz w:val="24"/>
          <w:szCs w:val="24"/>
        </w:rPr>
        <w:t>kategoria I</w:t>
      </w:r>
      <w:r w:rsidR="003B6CCC" w:rsidRPr="00923BD9">
        <w:rPr>
          <w:rFonts w:ascii="Times New Roman" w:hAnsi="Times New Roman"/>
          <w:b/>
          <w:sz w:val="24"/>
          <w:szCs w:val="24"/>
        </w:rPr>
        <w:t>V</w:t>
      </w:r>
      <w:r w:rsidR="00D912EE" w:rsidRPr="00923BD9">
        <w:rPr>
          <w:rFonts w:ascii="Times New Roman" w:hAnsi="Times New Roman"/>
          <w:b/>
          <w:sz w:val="24"/>
          <w:szCs w:val="24"/>
        </w:rPr>
        <w:t>-</w:t>
      </w:r>
      <w:r w:rsidR="00660F77" w:rsidRPr="00923BD9">
        <w:rPr>
          <w:rFonts w:ascii="Times New Roman" w:hAnsi="Times New Roman"/>
          <w:b/>
          <w:sz w:val="24"/>
          <w:szCs w:val="24"/>
        </w:rPr>
        <w:t>a</w:t>
      </w:r>
      <w:r w:rsidR="00D912EE" w:rsidRPr="00923BD9">
        <w:rPr>
          <w:rFonts w:ascii="Times New Roman" w:hAnsi="Times New Roman"/>
          <w:b/>
          <w:sz w:val="24"/>
          <w:szCs w:val="24"/>
        </w:rPr>
        <w:t>.</w:t>
      </w:r>
      <w:r w:rsidR="00D912EE" w:rsidRPr="00923BD9">
        <w:rPr>
          <w:rFonts w:ascii="Times New Roman" w:hAnsi="Times New Roman"/>
          <w:sz w:val="24"/>
          <w:szCs w:val="24"/>
        </w:rPr>
        <w:t xml:space="preserve"> </w:t>
      </w:r>
    </w:p>
    <w:p w:rsidR="00AE5D29" w:rsidRPr="00923BD9" w:rsidRDefault="00923BD9" w:rsidP="00923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D29" w:rsidRPr="00923BD9">
        <w:rPr>
          <w:rFonts w:ascii="Times New Roman" w:hAnsi="Times New Roman"/>
          <w:sz w:val="24"/>
          <w:szCs w:val="24"/>
        </w:rPr>
        <w:t xml:space="preserve">“Ekonomist i Taksave ”, ne Njesine Administrative Moglice - </w:t>
      </w:r>
      <w:r w:rsidR="00AE5D29" w:rsidRPr="00923BD9">
        <w:rPr>
          <w:rFonts w:ascii="Times New Roman" w:hAnsi="Times New Roman"/>
          <w:b/>
          <w:sz w:val="24"/>
          <w:szCs w:val="24"/>
        </w:rPr>
        <w:t>kategoria IV-a.</w:t>
      </w:r>
      <w:r w:rsidR="00AE5D29" w:rsidRPr="00923BD9">
        <w:rPr>
          <w:rFonts w:ascii="Times New Roman" w:hAnsi="Times New Roman"/>
          <w:sz w:val="24"/>
          <w:szCs w:val="24"/>
        </w:rPr>
        <w:t xml:space="preserve"> 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B453C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B453CD" w:rsidTr="006A2833"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B453C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B453C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3E2D84" w:rsidRPr="00AE5D29" w:rsidRDefault="003E2D84" w:rsidP="003E2D84">
      <w:pPr>
        <w:rPr>
          <w:rFonts w:ascii="Times New Roman" w:hAnsi="Times New Roman"/>
        </w:rPr>
      </w:pP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t>Merr listën e debitorë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AE5D29">
        <w:rPr>
          <w:rFonts w:ascii="Times New Roman" w:hAnsi="Times New Roman"/>
          <w:sz w:val="24"/>
          <w:szCs w:val="24"/>
        </w:rPr>
        <w:t>nga arka dhe llogaria.</w:t>
      </w: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t>Evidenton në një rregjister të posaçëm subjektet debitore si dhe borxhin e akumuluar simbas viteve.</w:t>
      </w: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t>Llogarit dhe përgatit gjobat dhe masën e interesit të mospagesës.</w:t>
      </w: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t>Përgatit kujtesorët për taksapaguesit e prapambetur. Organizon punën për shpërndarjen e kujtesorëve. Kjo zyrë organizon punën deri në dorëzimin e kujtesorëve personave përgjegjës që do merren me shpërndarjen e tyre.</w:t>
      </w: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lastRenderedPageBreak/>
        <w:t>Ndjek në mënyrë ditore mbledhjen e borxhit dhe përgatit raporte specifike për Shefin e Sektorit.</w:t>
      </w: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t>Përgatit urdhër bllokimet e llogarive bankare të subjekteve të cilat e kanë marrë njoftimin për debinë që kanë pranë Bashkisë dhe nuk e kanë kryer pagesën brenda afateve të caktuara në</w:t>
      </w:r>
      <w:r>
        <w:rPr>
          <w:rFonts w:ascii="Times New Roman" w:hAnsi="Times New Roman"/>
          <w:sz w:val="24"/>
          <w:szCs w:val="24"/>
        </w:rPr>
        <w:t xml:space="preserve"> Kujtese </w:t>
      </w:r>
      <w:r w:rsidRPr="00AE5D29">
        <w:rPr>
          <w:rFonts w:ascii="Times New Roman" w:hAnsi="Times New Roman"/>
          <w:sz w:val="24"/>
          <w:szCs w:val="24"/>
        </w:rPr>
        <w:t xml:space="preserve"> sipas informacioneve të marra nga zyra e arkës dhe inspektimit në terren.</w:t>
      </w: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t xml:space="preserve">Këto urdhera ja çon për firmë Shefit të Sektorit dhe Kryetarit të Bashkisë e më pas ndjek punen për ti çuar në institucionet (bankat) përkatëse. </w:t>
      </w:r>
    </w:p>
    <w:p w:rsidR="00AE5D29" w:rsidRPr="00AE5D29" w:rsidRDefault="00AE5D29" w:rsidP="00540D4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D29">
        <w:rPr>
          <w:rFonts w:ascii="Times New Roman" w:hAnsi="Times New Roman"/>
          <w:sz w:val="24"/>
          <w:szCs w:val="24"/>
        </w:rPr>
        <w:t>Përgatit raportet periodike të gjithë aktivitetit të zyrës, sipas modeleve të përcaktuara në rregulloren e sektori si dhe përpilon raporte specifike sipas kërkesave të Shefit të Sektorit.</w:t>
      </w:r>
    </w:p>
    <w:p w:rsidR="00C32B5C" w:rsidRPr="00AE5D29" w:rsidRDefault="00C32B5C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B453CD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B453CD" w:rsidRDefault="00C85BD1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d) Te zoteroje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B453CD">
        <w:rPr>
          <w:rFonts w:ascii="Times New Roman" w:hAnsi="Times New Roman"/>
          <w:sz w:val="24"/>
          <w:szCs w:val="24"/>
        </w:rPr>
        <w:t>“Ba</w:t>
      </w:r>
      <w:r w:rsidRPr="00B453CD">
        <w:rPr>
          <w:rFonts w:ascii="Times New Roman" w:hAnsi="Times New Roman"/>
          <w:sz w:val="24"/>
          <w:szCs w:val="24"/>
        </w:rPr>
        <w:t>chelor</w:t>
      </w:r>
      <w:r w:rsidR="00660F77" w:rsidRPr="00B453CD">
        <w:rPr>
          <w:rFonts w:ascii="Times New Roman" w:hAnsi="Times New Roman"/>
          <w:b/>
          <w:sz w:val="24"/>
          <w:szCs w:val="24"/>
        </w:rPr>
        <w:t>”</w:t>
      </w:r>
      <w:r w:rsidR="00914E5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B453CD">
        <w:rPr>
          <w:rFonts w:ascii="Times New Roman" w:hAnsi="Times New Roman"/>
          <w:sz w:val="24"/>
          <w:szCs w:val="24"/>
        </w:rPr>
        <w:t xml:space="preserve">ose </w:t>
      </w:r>
      <w:r w:rsidR="00B12296" w:rsidRPr="00B453CD">
        <w:rPr>
          <w:rFonts w:ascii="Times New Roman" w:hAnsi="Times New Roman"/>
          <w:sz w:val="24"/>
          <w:szCs w:val="24"/>
        </w:rPr>
        <w:t>te barazvlefshem</w:t>
      </w:r>
      <w:r w:rsidR="00D35045" w:rsidRPr="00B453CD">
        <w:rPr>
          <w:rFonts w:ascii="Times New Roman" w:hAnsi="Times New Roman"/>
          <w:sz w:val="24"/>
          <w:szCs w:val="24"/>
        </w:rPr>
        <w:t xml:space="preserve"> ne fushen e shkencave ekonomike</w:t>
      </w:r>
      <w:r w:rsidR="006C0ED8">
        <w:rPr>
          <w:rFonts w:ascii="Times New Roman" w:hAnsi="Times New Roman"/>
          <w:sz w:val="24"/>
          <w:szCs w:val="24"/>
        </w:rPr>
        <w:t>/shoqerore</w:t>
      </w:r>
      <w:r w:rsidR="00660F77" w:rsidRPr="00B453CD">
        <w:rPr>
          <w:rFonts w:ascii="Times New Roman" w:hAnsi="Times New Roman"/>
          <w:sz w:val="24"/>
          <w:szCs w:val="24"/>
        </w:rPr>
        <w:t xml:space="preserve">. </w:t>
      </w:r>
    </w:p>
    <w:p w:rsidR="00C85BD1" w:rsidRPr="00B453CD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B453CD">
        <w:rPr>
          <w:rFonts w:ascii="Times New Roman" w:hAnsi="Times New Roman" w:cs="Times New Roman"/>
        </w:rPr>
        <w:t>Drejtorisë</w:t>
      </w:r>
      <w:r w:rsidR="00246E2C" w:rsidRPr="00B453CD">
        <w:rPr>
          <w:rFonts w:ascii="Times New Roman" w:hAnsi="Times New Roman" w:cs="Times New Roman"/>
        </w:rPr>
        <w:t xml:space="preserve"> Juridike, </w:t>
      </w:r>
      <w:r w:rsidRPr="00B453CD">
        <w:rPr>
          <w:rFonts w:ascii="Times New Roman" w:hAnsi="Times New Roman" w:cs="Times New Roman"/>
        </w:rPr>
        <w:t xml:space="preserve">Burimeve Njerëzore </w:t>
      </w:r>
      <w:r w:rsidR="00246E2C" w:rsidRPr="00B453CD">
        <w:rPr>
          <w:rFonts w:ascii="Times New Roman" w:hAnsi="Times New Roman" w:cs="Times New Roman"/>
        </w:rPr>
        <w:t xml:space="preserve">dhe Prokurimeve Publike </w:t>
      </w:r>
      <w:r w:rsidRPr="00B453CD">
        <w:rPr>
          <w:rFonts w:ascii="Times New Roman" w:hAnsi="Times New Roman" w:cs="Times New Roman"/>
        </w:rPr>
        <w:t xml:space="preserve">të Bashkisë </w:t>
      </w:r>
      <w:r w:rsidR="009E55CA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B453CD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B453CD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B453C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956B62" w:rsidRDefault="00C85BD1" w:rsidP="00956B6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956B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0461F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B453C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Bashkia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064CB5" w:rsidRPr="00B453C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B453CD" w:rsidRDefault="00C85BD1" w:rsidP="00956B6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453C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datën </w:t>
      </w:r>
      <w:r w:rsidR="007B12BB" w:rsidRPr="00B453CD">
        <w:rPr>
          <w:rFonts w:ascii="Times New Roman" w:hAnsi="Times New Roman"/>
          <w:sz w:val="24"/>
          <w:szCs w:val="24"/>
        </w:rPr>
        <w:t xml:space="preserve"> 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B453CD">
        <w:rPr>
          <w:rFonts w:ascii="Times New Roman" w:hAnsi="Times New Roman"/>
          <w:color w:val="FF0000"/>
          <w:sz w:val="24"/>
          <w:szCs w:val="24"/>
        </w:rPr>
        <w:t>,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B453C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B453CD">
        <w:rPr>
          <w:rFonts w:ascii="Times New Roman" w:hAnsi="Times New Roman"/>
          <w:sz w:val="24"/>
          <w:szCs w:val="24"/>
        </w:rPr>
        <w:t xml:space="preserve">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b/>
          <w:sz w:val="24"/>
          <w:szCs w:val="24"/>
        </w:rPr>
        <w:t xml:space="preserve">, </w:t>
      </w:r>
      <w:r w:rsidRPr="00B453C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, </w:t>
      </w:r>
      <w:r w:rsidRPr="00B453C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B453C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B453CD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B453CD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B453C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Tot</w:t>
      </w:r>
      <w:r w:rsidR="005B0749" w:rsidRPr="00B453C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B453CD">
        <w:rPr>
          <w:rFonts w:ascii="Times New Roman" w:hAnsi="Times New Roman"/>
          <w:sz w:val="24"/>
          <w:szCs w:val="24"/>
        </w:rPr>
        <w:t xml:space="preserve">eshte </w:t>
      </w:r>
      <w:r w:rsidR="008C12EA" w:rsidRPr="00B453CD">
        <w:rPr>
          <w:rFonts w:ascii="Times New Roman" w:hAnsi="Times New Roman"/>
          <w:sz w:val="24"/>
          <w:szCs w:val="24"/>
        </w:rPr>
        <w:t>40</w:t>
      </w:r>
      <w:r w:rsidRPr="00B453C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B453C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B453CD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B453C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B453CD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B453CD">
        <w:rPr>
          <w:rFonts w:ascii="Times New Roman" w:hAnsi="Times New Roman"/>
          <w:sz w:val="24"/>
          <w:szCs w:val="24"/>
        </w:rPr>
        <w:t>Njesia e Menaxhimit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t</w:t>
      </w:r>
      <w:r w:rsidRPr="00B453C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B453CD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B453CD">
        <w:rPr>
          <w:rFonts w:ascii="Times New Roman" w:hAnsi="Times New Roman"/>
          <w:sz w:val="24"/>
          <w:szCs w:val="24"/>
        </w:rPr>
        <w:t xml:space="preserve">stendat e </w:t>
      </w:r>
      <w:r w:rsidR="00C85BD1" w:rsidRPr="00B453CD">
        <w:rPr>
          <w:rFonts w:ascii="Times New Roman" w:hAnsi="Times New Roman"/>
          <w:sz w:val="24"/>
          <w:szCs w:val="24"/>
        </w:rPr>
        <w:t xml:space="preserve">  Bashkisë</w:t>
      </w:r>
      <w:r w:rsidRPr="00B453CD">
        <w:rPr>
          <w:rFonts w:ascii="Times New Roman" w:hAnsi="Times New Roman"/>
          <w:sz w:val="24"/>
          <w:szCs w:val="24"/>
        </w:rPr>
        <w:t xml:space="preserve"> Maliq</w:t>
      </w:r>
      <w:r w:rsidR="00C85BD1" w:rsidRPr="00B453CD">
        <w:rPr>
          <w:rFonts w:ascii="Times New Roman" w:hAnsi="Times New Roman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B453CD">
        <w:rPr>
          <w:rFonts w:ascii="Times New Roman" w:hAnsi="Times New Roman"/>
          <w:sz w:val="24"/>
          <w:szCs w:val="24"/>
        </w:rPr>
        <w:t xml:space="preserve">e </w:t>
      </w:r>
      <w:r w:rsidRPr="00B453CD">
        <w:rPr>
          <w:rFonts w:ascii="Times New Roman" w:hAnsi="Times New Roman"/>
          <w:sz w:val="24"/>
          <w:szCs w:val="24"/>
        </w:rPr>
        <w:t>fituesit.</w:t>
      </w:r>
    </w:p>
    <w:p w:rsidR="00743AFB" w:rsidRPr="00B453CD" w:rsidRDefault="00743AFB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B453C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B453CD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ab/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B453CD">
        <w:rPr>
          <w:rFonts w:ascii="Times New Roman" w:hAnsi="Times New Roman"/>
          <w:color w:val="C00000"/>
          <w:sz w:val="24"/>
          <w:szCs w:val="24"/>
        </w:rPr>
        <w:t>ekzekutive</w:t>
      </w:r>
      <w:r w:rsidRPr="00B453C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Default="00C85BD1" w:rsidP="005E22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B453C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766780" w:rsidRPr="00B453CD">
        <w:rPr>
          <w:rFonts w:ascii="Times New Roman" w:hAnsi="Times New Roman"/>
          <w:color w:val="C00000"/>
          <w:sz w:val="24"/>
          <w:szCs w:val="24"/>
        </w:rPr>
        <w:t>Maliq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B453C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5E2218" w:rsidRDefault="005E2218" w:rsidP="005E22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2218" w:rsidRPr="005E2218" w:rsidRDefault="005E2218" w:rsidP="005E22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B453C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B453C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B453CD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B453CD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Kandidati duhet te ploteso</w:t>
      </w:r>
      <w:r w:rsidR="00592647" w:rsidRPr="00B453CD">
        <w:rPr>
          <w:rFonts w:ascii="Times New Roman" w:hAnsi="Times New Roman"/>
          <w:sz w:val="24"/>
          <w:szCs w:val="24"/>
        </w:rPr>
        <w:t>jne kriteret e veçanta si vijon</w:t>
      </w:r>
      <w:r w:rsidRPr="00B453CD">
        <w:rPr>
          <w:rFonts w:ascii="Times New Roman" w:hAnsi="Times New Roman"/>
          <w:sz w:val="24"/>
          <w:szCs w:val="24"/>
        </w:rPr>
        <w:t>: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B453CD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konomike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/shoqerore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B453CD">
        <w:rPr>
          <w:rFonts w:ascii="Times New Roman" w:hAnsi="Times New Roman"/>
          <w:sz w:val="24"/>
          <w:szCs w:val="24"/>
        </w:rPr>
        <w:t xml:space="preserve"> </w:t>
      </w:r>
    </w:p>
    <w:p w:rsidR="005A69C0" w:rsidRPr="00B453CD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B453C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B453CD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a-Jetëshkrim i plotësuar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b-Fotokopje të diplomës (përfshirë diplomën bachelor</w:t>
      </w:r>
      <w:r w:rsidR="00DD4EB0" w:rsidRPr="00B453CD">
        <w:rPr>
          <w:rFonts w:ascii="Times New Roman" w:hAnsi="Times New Roman" w:cs="Times New Roman"/>
        </w:rPr>
        <w:t xml:space="preserve"> diplomen master profesional si dhe listen e notave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B453CD">
        <w:rPr>
          <w:rFonts w:ascii="Times New Roman" w:hAnsi="Times New Roman" w:cs="Times New Roman"/>
        </w:rPr>
        <w:t xml:space="preserve"> nese ka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d-Cdo dokumentacion tjetër që vërteton trajnimet, kualifikimet</w:t>
      </w:r>
      <w:r w:rsidR="00DD4EB0" w:rsidRPr="00B453CD">
        <w:rPr>
          <w:rFonts w:ascii="Times New Roman" w:hAnsi="Times New Roman" w:cs="Times New Roman"/>
        </w:rPr>
        <w:t xml:space="preserve"> gjuhesore</w:t>
      </w:r>
      <w:r w:rsidRPr="00B453C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e-Fotokopje të letërnjoftimit (ID);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</w:rPr>
        <w:t xml:space="preserve"> .</w:t>
      </w:r>
    </w:p>
    <w:p w:rsidR="006D4568" w:rsidRPr="00B453CD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datën </w:t>
      </w:r>
      <w:r w:rsidR="006D4568" w:rsidRPr="00B453C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B453C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B453CD">
        <w:rPr>
          <w:rFonts w:ascii="Times New Roman" w:hAnsi="Times New Roman" w:cs="Times New Roman"/>
          <w:color w:val="auto"/>
        </w:rPr>
        <w:t>Njesia e menaxhimit t</w:t>
      </w:r>
      <w:r w:rsidRPr="00B453C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B453CD">
        <w:rPr>
          <w:rFonts w:ascii="Times New Roman" w:hAnsi="Times New Roman" w:cs="Times New Roman"/>
          <w:color w:val="auto"/>
        </w:rPr>
        <w:t xml:space="preserve"> Maliq</w:t>
      </w:r>
      <w:r w:rsidRPr="00B453C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B453CD">
        <w:rPr>
          <w:rFonts w:ascii="Times New Roman" w:hAnsi="Times New Roman" w:cs="Times New Roman"/>
          <w:color w:val="auto"/>
        </w:rPr>
        <w:t>ekzekutive</w:t>
      </w:r>
      <w:r w:rsidRPr="00B453C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B453CD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Në të njëjtën datë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B453C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B453C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B453CD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B453C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B453CD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045" w:rsidRPr="00B453CD" w:rsidRDefault="00C85BD1" w:rsidP="00B441A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Motivimin, aspiratat dhe pritshmëritë e tyre për karrierën.</w:t>
      </w:r>
    </w:p>
    <w:p w:rsidR="00D35045" w:rsidRPr="00B453CD" w:rsidRDefault="00D35045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Intervisten e strukturuar me goje  qe konstiton ne motivimin , aspiratat  dhe pritshmerine  e tyre  per </w:t>
      </w:r>
      <w:r w:rsidR="00956B62">
        <w:rPr>
          <w:rFonts w:ascii="Times New Roman" w:hAnsi="Times New Roman" w:cs="Times New Roman"/>
          <w:color w:val="auto"/>
        </w:rPr>
        <w:t>karrieren</w:t>
      </w:r>
      <w:r w:rsidRPr="00B453CD">
        <w:rPr>
          <w:rFonts w:ascii="Times New Roman" w:hAnsi="Times New Roman" w:cs="Times New Roman"/>
          <w:color w:val="auto"/>
        </w:rPr>
        <w:t>, deri ne 25 pike.</w:t>
      </w:r>
    </w:p>
    <w:p w:rsidR="00956B62" w:rsidRPr="00956B62" w:rsidRDefault="00D35045" w:rsidP="00956B62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Jeteshkrimin</w:t>
      </w:r>
      <w:r w:rsidR="00C85BD1" w:rsidRPr="00B453CD">
        <w:rPr>
          <w:rFonts w:ascii="Times New Roman" w:hAnsi="Times New Roman" w:cs="Times New Roman"/>
          <w:color w:val="auto"/>
        </w:rPr>
        <w:t>, qe kons</w:t>
      </w:r>
      <w:r w:rsidR="00956B62">
        <w:rPr>
          <w:rFonts w:ascii="Times New Roman" w:hAnsi="Times New Roman" w:cs="Times New Roman"/>
          <w:color w:val="auto"/>
        </w:rPr>
        <w:t>titon ne vleresimin e arsimimit</w:t>
      </w:r>
      <w:r w:rsidR="00C85BD1" w:rsidRPr="00B453CD">
        <w:rPr>
          <w:rFonts w:ascii="Times New Roman" w:hAnsi="Times New Roman" w:cs="Times New Roman"/>
          <w:color w:val="auto"/>
        </w:rPr>
        <w:t xml:space="preserve"> te pervojes  e te trajnimeve , te lidhura  me fushen, deri ne 15 pike.</w:t>
      </w:r>
    </w:p>
    <w:p w:rsidR="0014483B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956B62" w:rsidRPr="00B453CD" w:rsidRDefault="00956B62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35045" w:rsidRPr="00B453CD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  <w:r w:rsidR="00391520">
        <w:rPr>
          <w:rFonts w:ascii="Times New Roman" w:hAnsi="Times New Roman" w:cs="Times New Roman"/>
          <w:color w:val="auto"/>
        </w:rPr>
        <w:t xml:space="preserve"> </w:t>
      </w:r>
    </w:p>
    <w:p w:rsidR="00C85BD1" w:rsidRPr="00B453CD" w:rsidRDefault="001D6504" w:rsidP="00B441AB">
      <w:pPr>
        <w:pStyle w:val="Default"/>
        <w:rPr>
          <w:rFonts w:ascii="Times New Roman" w:hAnsi="Times New Roman" w:cs="Times New Roman"/>
          <w:color w:val="auto"/>
        </w:rPr>
      </w:pPr>
      <w:r w:rsidRPr="001D6504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B453CD" w:rsidRDefault="00373EB2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B453CD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B453C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5D" w:rsidRDefault="0057245D" w:rsidP="00E26FF0">
      <w:pPr>
        <w:spacing w:after="0" w:line="240" w:lineRule="auto"/>
      </w:pPr>
      <w:r>
        <w:separator/>
      </w:r>
    </w:p>
  </w:endnote>
  <w:endnote w:type="continuationSeparator" w:id="1">
    <w:p w:rsidR="0057245D" w:rsidRDefault="0057245D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1D6504">
        <w:pPr>
          <w:pStyle w:val="Footer"/>
          <w:jc w:val="right"/>
        </w:pPr>
        <w:fldSimple w:instr=" PAGE   \* MERGEFORMAT ">
          <w:r w:rsidR="00540D41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5D" w:rsidRDefault="0057245D" w:rsidP="00E26FF0">
      <w:pPr>
        <w:spacing w:after="0" w:line="240" w:lineRule="auto"/>
      </w:pPr>
      <w:r>
        <w:separator/>
      </w:r>
    </w:p>
  </w:footnote>
  <w:footnote w:type="continuationSeparator" w:id="1">
    <w:p w:rsidR="0057245D" w:rsidRDefault="0057245D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24BF9"/>
    <w:multiLevelType w:val="hybridMultilevel"/>
    <w:tmpl w:val="B8F4FF2E"/>
    <w:lvl w:ilvl="0" w:tplc="43DA920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9147FD1"/>
    <w:multiLevelType w:val="hybridMultilevel"/>
    <w:tmpl w:val="92EAAC20"/>
    <w:lvl w:ilvl="0" w:tplc="BA223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50A65"/>
    <w:multiLevelType w:val="hybridMultilevel"/>
    <w:tmpl w:val="D99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F9B"/>
    <w:multiLevelType w:val="hybridMultilevel"/>
    <w:tmpl w:val="C3FE848C"/>
    <w:lvl w:ilvl="0" w:tplc="7B4A4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95BAF"/>
    <w:multiLevelType w:val="hybridMultilevel"/>
    <w:tmpl w:val="85AC7984"/>
    <w:lvl w:ilvl="0" w:tplc="BE6CD36C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CE30531"/>
    <w:multiLevelType w:val="hybridMultilevel"/>
    <w:tmpl w:val="A350D1FC"/>
    <w:lvl w:ilvl="0" w:tplc="5DBC6D2C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4A1BF3"/>
    <w:multiLevelType w:val="multilevel"/>
    <w:tmpl w:val="D9EE3B4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>
    <w:nsid w:val="78C168E4"/>
    <w:multiLevelType w:val="hybridMultilevel"/>
    <w:tmpl w:val="A112B670"/>
    <w:lvl w:ilvl="0" w:tplc="0409000F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4"/>
  </w:num>
  <w:num w:numId="5">
    <w:abstractNumId w:val="19"/>
  </w:num>
  <w:num w:numId="6">
    <w:abstractNumId w:val="12"/>
  </w:num>
  <w:num w:numId="7">
    <w:abstractNumId w:val="27"/>
  </w:num>
  <w:num w:numId="8">
    <w:abstractNumId w:val="18"/>
  </w:num>
  <w:num w:numId="9">
    <w:abstractNumId w:val="36"/>
  </w:num>
  <w:num w:numId="10">
    <w:abstractNumId w:val="38"/>
  </w:num>
  <w:num w:numId="11">
    <w:abstractNumId w:val="33"/>
  </w:num>
  <w:num w:numId="12">
    <w:abstractNumId w:val="26"/>
  </w:num>
  <w:num w:numId="13">
    <w:abstractNumId w:val="7"/>
  </w:num>
  <w:num w:numId="14">
    <w:abstractNumId w:val="10"/>
  </w:num>
  <w:num w:numId="15">
    <w:abstractNumId w:val="25"/>
  </w:num>
  <w:num w:numId="16">
    <w:abstractNumId w:val="11"/>
  </w:num>
  <w:num w:numId="17">
    <w:abstractNumId w:val="23"/>
  </w:num>
  <w:num w:numId="18">
    <w:abstractNumId w:val="14"/>
  </w:num>
  <w:num w:numId="19">
    <w:abstractNumId w:val="8"/>
  </w:num>
  <w:num w:numId="20">
    <w:abstractNumId w:val="13"/>
  </w:num>
  <w:num w:numId="21">
    <w:abstractNumId w:val="34"/>
  </w:num>
  <w:num w:numId="22">
    <w:abstractNumId w:val="15"/>
  </w:num>
  <w:num w:numId="23">
    <w:abstractNumId w:val="35"/>
  </w:num>
  <w:num w:numId="24">
    <w:abstractNumId w:val="3"/>
  </w:num>
  <w:num w:numId="25">
    <w:abstractNumId w:val="32"/>
  </w:num>
  <w:num w:numId="26">
    <w:abstractNumId w:val="31"/>
  </w:num>
  <w:num w:numId="27">
    <w:abstractNumId w:val="17"/>
  </w:num>
  <w:num w:numId="28">
    <w:abstractNumId w:val="22"/>
  </w:num>
  <w:num w:numId="29">
    <w:abstractNumId w:val="5"/>
  </w:num>
  <w:num w:numId="30">
    <w:abstractNumId w:val="29"/>
  </w:num>
  <w:num w:numId="31">
    <w:abstractNumId w:val="16"/>
  </w:num>
  <w:num w:numId="32">
    <w:abstractNumId w:val="20"/>
  </w:num>
  <w:num w:numId="33">
    <w:abstractNumId w:val="30"/>
  </w:num>
  <w:num w:numId="34">
    <w:abstractNumId w:val="6"/>
  </w:num>
  <w:num w:numId="35">
    <w:abstractNumId w:val="9"/>
  </w:num>
  <w:num w:numId="36">
    <w:abstractNumId w:val="21"/>
  </w:num>
  <w:num w:numId="37">
    <w:abstractNumId w:val="37"/>
  </w:num>
  <w:num w:numId="38">
    <w:abstractNumId w:val="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1050E"/>
    <w:rsid w:val="000400F8"/>
    <w:rsid w:val="00064CB5"/>
    <w:rsid w:val="00073A55"/>
    <w:rsid w:val="00095BCC"/>
    <w:rsid w:val="000A4804"/>
    <w:rsid w:val="000C3F65"/>
    <w:rsid w:val="000F111A"/>
    <w:rsid w:val="000F4AEE"/>
    <w:rsid w:val="0014483B"/>
    <w:rsid w:val="001461F1"/>
    <w:rsid w:val="00165CC8"/>
    <w:rsid w:val="001B64D9"/>
    <w:rsid w:val="001C0ED6"/>
    <w:rsid w:val="001D6504"/>
    <w:rsid w:val="001E4BAD"/>
    <w:rsid w:val="001F2B65"/>
    <w:rsid w:val="001F5FE0"/>
    <w:rsid w:val="002056B9"/>
    <w:rsid w:val="00211355"/>
    <w:rsid w:val="00212DF1"/>
    <w:rsid w:val="00223FE6"/>
    <w:rsid w:val="00231C54"/>
    <w:rsid w:val="00243049"/>
    <w:rsid w:val="00244685"/>
    <w:rsid w:val="002446EB"/>
    <w:rsid w:val="00246E2C"/>
    <w:rsid w:val="0025012E"/>
    <w:rsid w:val="002508E6"/>
    <w:rsid w:val="0025384D"/>
    <w:rsid w:val="002803FB"/>
    <w:rsid w:val="00295A3D"/>
    <w:rsid w:val="002A0C1F"/>
    <w:rsid w:val="002A3111"/>
    <w:rsid w:val="002B1542"/>
    <w:rsid w:val="002B3D24"/>
    <w:rsid w:val="002C3C96"/>
    <w:rsid w:val="002F435A"/>
    <w:rsid w:val="002F5EFF"/>
    <w:rsid w:val="00311EF2"/>
    <w:rsid w:val="00331A91"/>
    <w:rsid w:val="00334BE1"/>
    <w:rsid w:val="003525A0"/>
    <w:rsid w:val="00373EB2"/>
    <w:rsid w:val="00391520"/>
    <w:rsid w:val="003B6CCC"/>
    <w:rsid w:val="003C62E1"/>
    <w:rsid w:val="003C7008"/>
    <w:rsid w:val="003D28DF"/>
    <w:rsid w:val="003E2D84"/>
    <w:rsid w:val="003E4746"/>
    <w:rsid w:val="003E5383"/>
    <w:rsid w:val="003F08AB"/>
    <w:rsid w:val="003F4A9F"/>
    <w:rsid w:val="004010EF"/>
    <w:rsid w:val="004221E3"/>
    <w:rsid w:val="004414C9"/>
    <w:rsid w:val="0045100A"/>
    <w:rsid w:val="00497849"/>
    <w:rsid w:val="004E6B29"/>
    <w:rsid w:val="004F3C0D"/>
    <w:rsid w:val="005208C2"/>
    <w:rsid w:val="005269F5"/>
    <w:rsid w:val="00540D41"/>
    <w:rsid w:val="005557BA"/>
    <w:rsid w:val="0057245D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E2218"/>
    <w:rsid w:val="005F0389"/>
    <w:rsid w:val="006006F9"/>
    <w:rsid w:val="00607A69"/>
    <w:rsid w:val="0062607A"/>
    <w:rsid w:val="00652567"/>
    <w:rsid w:val="00660F77"/>
    <w:rsid w:val="006855B1"/>
    <w:rsid w:val="006A2833"/>
    <w:rsid w:val="006B1707"/>
    <w:rsid w:val="006B46EB"/>
    <w:rsid w:val="006C0ED8"/>
    <w:rsid w:val="006D4568"/>
    <w:rsid w:val="006F129E"/>
    <w:rsid w:val="006F405D"/>
    <w:rsid w:val="006F7BEF"/>
    <w:rsid w:val="00713474"/>
    <w:rsid w:val="0073555F"/>
    <w:rsid w:val="00743AFB"/>
    <w:rsid w:val="00746D6B"/>
    <w:rsid w:val="00752971"/>
    <w:rsid w:val="00760050"/>
    <w:rsid w:val="00766780"/>
    <w:rsid w:val="00770F2C"/>
    <w:rsid w:val="00793911"/>
    <w:rsid w:val="007A1FE4"/>
    <w:rsid w:val="007A7F69"/>
    <w:rsid w:val="007B0F2C"/>
    <w:rsid w:val="007B12BB"/>
    <w:rsid w:val="007D541E"/>
    <w:rsid w:val="007F7772"/>
    <w:rsid w:val="0081178C"/>
    <w:rsid w:val="008156A9"/>
    <w:rsid w:val="008332D3"/>
    <w:rsid w:val="0084267C"/>
    <w:rsid w:val="00853E41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23BD9"/>
    <w:rsid w:val="00953B06"/>
    <w:rsid w:val="00956B62"/>
    <w:rsid w:val="00961537"/>
    <w:rsid w:val="00983965"/>
    <w:rsid w:val="009A356D"/>
    <w:rsid w:val="009B2F02"/>
    <w:rsid w:val="009E55CA"/>
    <w:rsid w:val="00A0461F"/>
    <w:rsid w:val="00A14337"/>
    <w:rsid w:val="00A23BC0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D6178"/>
    <w:rsid w:val="00AE43E5"/>
    <w:rsid w:val="00AE5D29"/>
    <w:rsid w:val="00B12296"/>
    <w:rsid w:val="00B441AB"/>
    <w:rsid w:val="00B453CD"/>
    <w:rsid w:val="00B46EAB"/>
    <w:rsid w:val="00B548E2"/>
    <w:rsid w:val="00B5499F"/>
    <w:rsid w:val="00B570A1"/>
    <w:rsid w:val="00B96CF8"/>
    <w:rsid w:val="00B96D87"/>
    <w:rsid w:val="00BA05DA"/>
    <w:rsid w:val="00BA1E75"/>
    <w:rsid w:val="00BB175C"/>
    <w:rsid w:val="00BC08CF"/>
    <w:rsid w:val="00BD094F"/>
    <w:rsid w:val="00BD4D44"/>
    <w:rsid w:val="00BE30BE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CE27BB"/>
    <w:rsid w:val="00D02E72"/>
    <w:rsid w:val="00D15EA1"/>
    <w:rsid w:val="00D35045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F27388"/>
    <w:rsid w:val="00F459F1"/>
    <w:rsid w:val="00F718B8"/>
    <w:rsid w:val="00F73FDE"/>
    <w:rsid w:val="00F75407"/>
    <w:rsid w:val="00F75488"/>
    <w:rsid w:val="00F8218C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75D7-3634-42EF-A0D5-933292F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49</cp:revision>
  <cp:lastPrinted>2020-02-14T08:32:00Z</cp:lastPrinted>
  <dcterms:created xsi:type="dcterms:W3CDTF">2019-01-10T09:43:00Z</dcterms:created>
  <dcterms:modified xsi:type="dcterms:W3CDTF">2020-02-19T08:54:00Z</dcterms:modified>
</cp:coreProperties>
</file>